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C4" w:rsidRPr="0023503B" w:rsidRDefault="0023503B" w:rsidP="0023503B">
      <w:pPr>
        <w:pStyle w:val="Ttulo1"/>
        <w:numPr>
          <w:ilvl w:val="0"/>
          <w:numId w:val="0"/>
        </w:numPr>
        <w:ind w:left="432" w:hanging="432"/>
        <w:jc w:val="center"/>
        <w:rPr>
          <w:spacing w:val="-20"/>
          <w:sz w:val="36"/>
          <w:szCs w:val="36"/>
        </w:rPr>
      </w:pPr>
      <w:r w:rsidRPr="0023503B">
        <w:rPr>
          <w:spacing w:val="-20"/>
          <w:sz w:val="36"/>
          <w:szCs w:val="36"/>
        </w:rPr>
        <w:t xml:space="preserve">Acta nº </w:t>
      </w:r>
      <w:r w:rsidR="00E573C4" w:rsidRPr="0023503B">
        <w:rPr>
          <w:spacing w:val="-20"/>
          <w:sz w:val="36"/>
          <w:szCs w:val="36"/>
        </w:rPr>
        <w:t>__</w:t>
      </w:r>
      <w:r w:rsidR="009D1B99" w:rsidRPr="0023503B">
        <w:rPr>
          <w:spacing w:val="-20"/>
          <w:sz w:val="36"/>
          <w:szCs w:val="36"/>
        </w:rPr>
        <w:t xml:space="preserve"> </w:t>
      </w:r>
    </w:p>
    <w:p w:rsidR="005B1414" w:rsidRPr="0023503B" w:rsidRDefault="0023503B" w:rsidP="0023503B">
      <w:pPr>
        <w:pStyle w:val="Ttulo1"/>
        <w:numPr>
          <w:ilvl w:val="0"/>
          <w:numId w:val="0"/>
        </w:numPr>
        <w:ind w:left="432" w:hanging="432"/>
        <w:jc w:val="center"/>
        <w:rPr>
          <w:spacing w:val="-20"/>
          <w:sz w:val="36"/>
          <w:szCs w:val="36"/>
        </w:rPr>
      </w:pPr>
      <w:r>
        <w:rPr>
          <w:spacing w:val="-20"/>
          <w:sz w:val="36"/>
          <w:szCs w:val="36"/>
        </w:rPr>
        <w:t>Sesión del Grupo E</w:t>
      </w:r>
      <w:r w:rsidRPr="0023503B">
        <w:rPr>
          <w:spacing w:val="-20"/>
          <w:sz w:val="36"/>
          <w:szCs w:val="36"/>
        </w:rPr>
        <w:t>rgo</w:t>
      </w:r>
    </w:p>
    <w:p w:rsidR="004C1A0A" w:rsidRPr="0023503B" w:rsidRDefault="0023503B" w:rsidP="0023503B">
      <w:pPr>
        <w:pStyle w:val="Ttulo1"/>
        <w:numPr>
          <w:ilvl w:val="0"/>
          <w:numId w:val="0"/>
        </w:numPr>
        <w:ind w:left="432" w:hanging="432"/>
        <w:jc w:val="center"/>
        <w:rPr>
          <w:spacing w:val="-20"/>
          <w:sz w:val="36"/>
          <w:szCs w:val="36"/>
        </w:rPr>
      </w:pPr>
      <w:r w:rsidRPr="0023503B">
        <w:rPr>
          <w:spacing w:val="-20"/>
          <w:sz w:val="36"/>
          <w:szCs w:val="36"/>
        </w:rPr>
        <w:t>Fase intervención</w:t>
      </w:r>
    </w:p>
    <w:p w:rsidR="004C1A0A" w:rsidRPr="0023503B" w:rsidRDefault="0023503B" w:rsidP="0023503B">
      <w:pPr>
        <w:pStyle w:val="Ttulo1"/>
        <w:numPr>
          <w:ilvl w:val="0"/>
          <w:numId w:val="0"/>
        </w:numPr>
        <w:ind w:left="432" w:hanging="432"/>
        <w:jc w:val="center"/>
        <w:rPr>
          <w:spacing w:val="-20"/>
          <w:sz w:val="36"/>
          <w:szCs w:val="36"/>
        </w:rPr>
      </w:pPr>
      <w:r w:rsidRPr="0023503B">
        <w:rPr>
          <w:spacing w:val="-20"/>
          <w:sz w:val="36"/>
          <w:szCs w:val="36"/>
        </w:rPr>
        <w:t>Etapa de seguimiento</w:t>
      </w:r>
    </w:p>
    <w:p w:rsidR="004C1A0A" w:rsidRPr="0023503B" w:rsidRDefault="0023503B" w:rsidP="0023503B">
      <w:pPr>
        <w:pStyle w:val="Ttulo1"/>
        <w:numPr>
          <w:ilvl w:val="0"/>
          <w:numId w:val="0"/>
        </w:numPr>
        <w:ind w:left="432" w:hanging="432"/>
        <w:jc w:val="center"/>
        <w:rPr>
          <w:spacing w:val="-20"/>
          <w:sz w:val="36"/>
          <w:szCs w:val="36"/>
        </w:rPr>
      </w:pPr>
      <w:r w:rsidRPr="0023503B">
        <w:rPr>
          <w:spacing w:val="-20"/>
          <w:sz w:val="36"/>
          <w:szCs w:val="36"/>
        </w:rPr>
        <w:t>Tarea 17. Evaluar la eficacia de las medidas preventivas implantadas y puesta en común sobre el control (tarea 16)</w:t>
      </w:r>
    </w:p>
    <w:p w:rsidR="00EB48FD" w:rsidRPr="00667CBD" w:rsidRDefault="00EB48FD" w:rsidP="00C362F4">
      <w:pPr>
        <w:spacing w:after="0" w:line="240" w:lineRule="auto"/>
        <w:jc w:val="both"/>
        <w:rPr>
          <w:rFonts w:ascii="Tahoma" w:hAnsi="Tahoma" w:cs="Tahoma"/>
          <w:b/>
          <w:color w:val="003366"/>
        </w:rPr>
      </w:pPr>
    </w:p>
    <w:p w:rsidR="00BA6A5F" w:rsidRPr="0023503B" w:rsidRDefault="00BA6A5F" w:rsidP="00C362F4">
      <w:pPr>
        <w:spacing w:after="0" w:line="240" w:lineRule="auto"/>
        <w:jc w:val="both"/>
        <w:rPr>
          <w:rFonts w:ascii="Century Gothic" w:hAnsi="Century Gothic" w:cs="Tahoma"/>
          <w:b/>
          <w:color w:val="003366"/>
          <w:sz w:val="20"/>
          <w:szCs w:val="20"/>
        </w:rPr>
      </w:pPr>
    </w:p>
    <w:p w:rsidR="00D97FE6" w:rsidRPr="0023503B" w:rsidRDefault="00BA6A5F" w:rsidP="00C362F4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  <w:r w:rsidRPr="0023503B">
        <w:rPr>
          <w:rFonts w:ascii="Century Gothic" w:hAnsi="Century Gothic" w:cs="Tahoma"/>
          <w:b/>
          <w:sz w:val="20"/>
          <w:szCs w:val="20"/>
        </w:rPr>
        <w:t xml:space="preserve">Fecha de la reunión: </w:t>
      </w:r>
      <w:r w:rsidR="00E573C4" w:rsidRPr="0023503B">
        <w:rPr>
          <w:rFonts w:ascii="Century Gothic" w:hAnsi="Century Gothic" w:cs="Tahoma"/>
          <w:b/>
          <w:color w:val="808080" w:themeColor="background1" w:themeShade="80"/>
          <w:sz w:val="20"/>
          <w:szCs w:val="20"/>
        </w:rPr>
        <w:t>__/__/____</w:t>
      </w:r>
    </w:p>
    <w:p w:rsidR="00BA6A5F" w:rsidRPr="0023503B" w:rsidRDefault="00BA6A5F" w:rsidP="00C362F4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BA6A5F" w:rsidRPr="0023503B" w:rsidRDefault="00BA6A5F" w:rsidP="00C362F4">
      <w:pPr>
        <w:spacing w:after="0" w:line="240" w:lineRule="auto"/>
        <w:jc w:val="both"/>
        <w:rPr>
          <w:rFonts w:ascii="Century Gothic" w:hAnsi="Century Gothic" w:cs="Tahoma"/>
          <w:b/>
          <w:color w:val="808080" w:themeColor="background1" w:themeShade="80"/>
          <w:sz w:val="20"/>
          <w:szCs w:val="20"/>
        </w:rPr>
      </w:pPr>
      <w:r w:rsidRPr="0023503B">
        <w:rPr>
          <w:rFonts w:ascii="Century Gothic" w:hAnsi="Century Gothic" w:cs="Tahoma"/>
          <w:b/>
          <w:sz w:val="20"/>
          <w:szCs w:val="20"/>
        </w:rPr>
        <w:t xml:space="preserve">Hora de inicio y lugar: </w:t>
      </w:r>
      <w:r w:rsidR="00E573C4" w:rsidRPr="0023503B">
        <w:rPr>
          <w:rFonts w:ascii="Century Gothic" w:hAnsi="Century Gothic" w:cs="Tahoma"/>
          <w:b/>
          <w:color w:val="808080" w:themeColor="background1" w:themeShade="80"/>
          <w:sz w:val="20"/>
          <w:szCs w:val="20"/>
        </w:rPr>
        <w:t>________________________________________</w:t>
      </w:r>
    </w:p>
    <w:p w:rsidR="00BA6A5F" w:rsidRPr="0023503B" w:rsidRDefault="00BA6A5F" w:rsidP="00C362F4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3E28B4" w:rsidRPr="0023503B" w:rsidRDefault="003E28B4" w:rsidP="00C362F4">
      <w:pPr>
        <w:spacing w:after="0" w:line="240" w:lineRule="auto"/>
        <w:jc w:val="both"/>
        <w:rPr>
          <w:rFonts w:ascii="Century Gothic" w:hAnsi="Century Gothic" w:cs="Tahoma"/>
          <w:color w:val="808080" w:themeColor="background1" w:themeShade="80"/>
          <w:sz w:val="20"/>
          <w:szCs w:val="20"/>
        </w:rPr>
      </w:pPr>
      <w:r w:rsidRPr="0023503B">
        <w:rPr>
          <w:rFonts w:ascii="Century Gothic" w:hAnsi="Century Gothic" w:cs="Tahoma"/>
          <w:b/>
          <w:sz w:val="20"/>
          <w:szCs w:val="20"/>
        </w:rPr>
        <w:t>Duración:</w:t>
      </w:r>
      <w:r w:rsidRPr="0023503B">
        <w:rPr>
          <w:rFonts w:ascii="Century Gothic" w:hAnsi="Century Gothic" w:cs="Tahoma"/>
          <w:sz w:val="20"/>
          <w:szCs w:val="20"/>
        </w:rPr>
        <w:t xml:space="preserve"> </w:t>
      </w:r>
      <w:r w:rsidR="008B73F9" w:rsidRPr="0023503B">
        <w:rPr>
          <w:rFonts w:ascii="Century Gothic" w:hAnsi="Century Gothic" w:cs="Tahoma"/>
          <w:color w:val="808080" w:themeColor="background1" w:themeShade="80"/>
          <w:sz w:val="20"/>
          <w:szCs w:val="20"/>
        </w:rPr>
        <w:t>_________________________________________________________</w:t>
      </w:r>
    </w:p>
    <w:p w:rsidR="003E28B4" w:rsidRPr="0023503B" w:rsidRDefault="003E28B4" w:rsidP="00C362F4">
      <w:pPr>
        <w:spacing w:after="0" w:line="240" w:lineRule="auto"/>
        <w:jc w:val="both"/>
        <w:rPr>
          <w:rFonts w:ascii="Century Gothic" w:hAnsi="Century Gothic" w:cs="Tahoma"/>
          <w:b/>
          <w:color w:val="808080" w:themeColor="background1" w:themeShade="80"/>
          <w:sz w:val="20"/>
          <w:szCs w:val="20"/>
        </w:rPr>
      </w:pPr>
    </w:p>
    <w:p w:rsidR="008B73F9" w:rsidRPr="0023503B" w:rsidRDefault="008B73F9" w:rsidP="00C362F4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p w:rsidR="0023503B" w:rsidRPr="000B1744" w:rsidRDefault="0023503B" w:rsidP="0023503B">
      <w:pPr>
        <w:pStyle w:val="Ttulo2"/>
        <w:keepLines w:val="0"/>
        <w:spacing w:before="240" w:after="60" w:line="240" w:lineRule="auto"/>
        <w:ind w:left="576" w:hanging="576"/>
        <w:jc w:val="both"/>
        <w:rPr>
          <w:rFonts w:ascii="Century Gothic" w:hAnsi="Century Gothic"/>
          <w:iCs/>
          <w:color w:val="A856B0"/>
          <w:sz w:val="28"/>
          <w:szCs w:val="28"/>
        </w:rPr>
      </w:pPr>
      <w:r w:rsidRPr="000B1744">
        <w:rPr>
          <w:rFonts w:ascii="Century Gothic" w:hAnsi="Century Gothic"/>
          <w:iCs/>
          <w:color w:val="A856B0"/>
          <w:sz w:val="28"/>
          <w:szCs w:val="28"/>
        </w:rPr>
        <w:t>Asistentes</w:t>
      </w:r>
    </w:p>
    <w:p w:rsidR="0023503B" w:rsidRPr="007C7801" w:rsidRDefault="0023503B" w:rsidP="0023503B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p w:rsidR="0023503B" w:rsidRPr="007C7801" w:rsidRDefault="0023503B" w:rsidP="0023503B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M</w:t>
      </w:r>
      <w:r w:rsidRPr="007C7801">
        <w:rPr>
          <w:rFonts w:ascii="Century Gothic" w:hAnsi="Century Gothic" w:cs="Tahoma"/>
          <w:b/>
          <w:sz w:val="20"/>
          <w:szCs w:val="20"/>
        </w:rPr>
        <w:t xml:space="preserve">iembros del Grupo Ergo: </w:t>
      </w:r>
    </w:p>
    <w:p w:rsidR="0023503B" w:rsidRPr="007C7801" w:rsidRDefault="0023503B" w:rsidP="0023503B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7C7801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(Nombre y apellidos, en calidad de…)</w:t>
      </w:r>
    </w:p>
    <w:p w:rsidR="0023503B" w:rsidRPr="007C7801" w:rsidRDefault="0023503B" w:rsidP="0023503B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23503B" w:rsidRPr="007C7801" w:rsidRDefault="0023503B" w:rsidP="0023503B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  <w:r w:rsidRPr="007C7801">
        <w:rPr>
          <w:rFonts w:ascii="Century Gothic" w:hAnsi="Century Gothic" w:cs="Tahoma"/>
          <w:b/>
          <w:sz w:val="20"/>
          <w:szCs w:val="20"/>
        </w:rPr>
        <w:t xml:space="preserve">Invitados/as: </w:t>
      </w:r>
    </w:p>
    <w:p w:rsidR="0023503B" w:rsidRPr="007C7801" w:rsidRDefault="0023503B" w:rsidP="0023503B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7C7801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(Nombre y apellidos, en calidad de…)</w:t>
      </w:r>
    </w:p>
    <w:p w:rsidR="0023503B" w:rsidRPr="007C7801" w:rsidRDefault="0023503B" w:rsidP="0023503B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23503B" w:rsidRPr="000B1744" w:rsidRDefault="0023503B" w:rsidP="0023503B">
      <w:pPr>
        <w:pStyle w:val="Ttulo2"/>
        <w:keepLines w:val="0"/>
        <w:spacing w:before="240" w:after="60" w:line="240" w:lineRule="auto"/>
        <w:ind w:left="576" w:hanging="576"/>
        <w:jc w:val="both"/>
        <w:rPr>
          <w:rFonts w:ascii="Century Gothic" w:hAnsi="Century Gothic"/>
          <w:iCs/>
          <w:color w:val="A856B0"/>
          <w:sz w:val="28"/>
          <w:szCs w:val="28"/>
        </w:rPr>
      </w:pPr>
      <w:r w:rsidRPr="000B1744">
        <w:rPr>
          <w:rFonts w:ascii="Century Gothic" w:hAnsi="Century Gothic"/>
          <w:iCs/>
          <w:color w:val="A856B0"/>
          <w:sz w:val="28"/>
          <w:szCs w:val="28"/>
        </w:rPr>
        <w:t>Contenido de la sesión</w:t>
      </w:r>
    </w:p>
    <w:p w:rsidR="00BA6A5F" w:rsidRPr="0023503B" w:rsidRDefault="00BA6A5F" w:rsidP="00C362F4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p w:rsidR="00C17B29" w:rsidRPr="0023503B" w:rsidRDefault="00142779" w:rsidP="00C362F4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23503B">
        <w:rPr>
          <w:rFonts w:ascii="Century Gothic" w:hAnsi="Century Gothic" w:cs="Tahoma"/>
          <w:b/>
          <w:bCs/>
          <w:sz w:val="20"/>
          <w:szCs w:val="20"/>
        </w:rPr>
        <w:t>Comprobar</w:t>
      </w:r>
      <w:r w:rsidR="00C17B29" w:rsidRPr="0023503B">
        <w:rPr>
          <w:rFonts w:ascii="Century Gothic" w:hAnsi="Century Gothic" w:cs="Tahoma"/>
          <w:b/>
          <w:bCs/>
          <w:sz w:val="20"/>
          <w:szCs w:val="20"/>
        </w:rPr>
        <w:t xml:space="preserve"> que se ha realizado el trabajo pendiente: </w:t>
      </w:r>
    </w:p>
    <w:p w:rsidR="00C17B29" w:rsidRPr="0023503B" w:rsidRDefault="00C17B29" w:rsidP="00C362F4">
      <w:pPr>
        <w:pStyle w:val="Prrafodelista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23503B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(Indicar si se han realizado todas las tareas pendientes y en caso negativo, especificar cuáles y volver a planificar su desarrollo)</w:t>
      </w:r>
    </w:p>
    <w:p w:rsidR="00C17B29" w:rsidRPr="0023503B" w:rsidRDefault="00C17B29" w:rsidP="00C362F4">
      <w:pPr>
        <w:pStyle w:val="Prrafodelista"/>
        <w:jc w:val="both"/>
        <w:rPr>
          <w:rFonts w:ascii="Century Gothic" w:hAnsi="Century Gothic" w:cs="Tahoma"/>
          <w:sz w:val="20"/>
          <w:szCs w:val="20"/>
        </w:rPr>
      </w:pPr>
    </w:p>
    <w:p w:rsidR="004C1A0A" w:rsidRPr="0023503B" w:rsidRDefault="004C1A0A" w:rsidP="00C362F4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23503B">
        <w:rPr>
          <w:rFonts w:ascii="Century Gothic" w:hAnsi="Century Gothic" w:cs="Tahoma"/>
          <w:b/>
          <w:sz w:val="20"/>
          <w:szCs w:val="20"/>
        </w:rPr>
        <w:t>Control: Puesta en común de los resultados obtenidos.</w:t>
      </w:r>
    </w:p>
    <w:p w:rsidR="004C1A0A" w:rsidRPr="0023503B" w:rsidRDefault="004C1A0A" w:rsidP="00C362F4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23503B">
        <w:rPr>
          <w:rFonts w:ascii="Century Gothic" w:hAnsi="Century Gothic" w:cs="Tahoma"/>
          <w:sz w:val="20"/>
          <w:szCs w:val="20"/>
        </w:rPr>
        <w:t xml:space="preserve">Comprobar que se van cumpliendo en tiempo y forma la implantación de las medidas, por puesto de trabajo. </w:t>
      </w:r>
    </w:p>
    <w:p w:rsidR="004C1A0A" w:rsidRPr="0023503B" w:rsidRDefault="004C1A0A" w:rsidP="00C362F4">
      <w:pPr>
        <w:spacing w:after="0" w:line="240" w:lineRule="auto"/>
        <w:ind w:left="708" w:firstLine="708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23503B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(Detallar los resultados de la comprobación)</w:t>
      </w:r>
    </w:p>
    <w:p w:rsidR="004C1A0A" w:rsidRPr="0023503B" w:rsidRDefault="004C1A0A" w:rsidP="00C362F4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23503B">
        <w:rPr>
          <w:rFonts w:ascii="Century Gothic" w:hAnsi="Century Gothic" w:cs="Tahoma"/>
          <w:sz w:val="20"/>
          <w:szCs w:val="20"/>
        </w:rPr>
        <w:t xml:space="preserve">Si el Grupo Ergo comprueba que no se cumple, planteará al CSS la necesidad de refuerzo y revisión de los compromisos acordados en la planificación.  </w:t>
      </w:r>
    </w:p>
    <w:p w:rsidR="004C1A0A" w:rsidRDefault="004C1A0A" w:rsidP="00C362F4">
      <w:pPr>
        <w:spacing w:after="0" w:line="240" w:lineRule="auto"/>
        <w:ind w:left="1416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23503B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(Especificar las medidas preventivas que no se han ejecutado en tiempo y forma, las cuales deben ser trasladadas al CSS)</w:t>
      </w:r>
    </w:p>
    <w:p w:rsidR="0023503B" w:rsidRPr="0023503B" w:rsidRDefault="0023503B" w:rsidP="00C362F4">
      <w:pPr>
        <w:spacing w:after="0" w:line="240" w:lineRule="auto"/>
        <w:ind w:left="1416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</w:p>
    <w:p w:rsidR="004C1A0A" w:rsidRPr="0023503B" w:rsidRDefault="004C1A0A" w:rsidP="00C362F4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23503B">
        <w:rPr>
          <w:rFonts w:ascii="Century Gothic" w:hAnsi="Century Gothic" w:cs="Tahoma"/>
          <w:b/>
          <w:sz w:val="20"/>
          <w:szCs w:val="20"/>
        </w:rPr>
        <w:lastRenderedPageBreak/>
        <w:t xml:space="preserve">Explicar el concepto de eficacia y los pasos a seguir en la evaluación de las medidas preventivas implementadas. </w:t>
      </w:r>
    </w:p>
    <w:p w:rsidR="004C1A0A" w:rsidRPr="0023503B" w:rsidRDefault="004C1A0A" w:rsidP="00C362F4">
      <w:pPr>
        <w:pStyle w:val="Prrafodelista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23503B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(Destacar las cuestiones más interesantes que hayan podido surgir)</w:t>
      </w:r>
    </w:p>
    <w:p w:rsidR="004C1A0A" w:rsidRPr="0023503B" w:rsidRDefault="004C1A0A" w:rsidP="00C362F4">
      <w:pPr>
        <w:pStyle w:val="Prrafodelista"/>
        <w:jc w:val="both"/>
        <w:rPr>
          <w:rFonts w:ascii="Century Gothic" w:hAnsi="Century Gothic" w:cs="Tahoma"/>
          <w:b/>
          <w:sz w:val="20"/>
          <w:szCs w:val="20"/>
        </w:rPr>
      </w:pPr>
    </w:p>
    <w:p w:rsidR="004C1A0A" w:rsidRPr="0023503B" w:rsidRDefault="004C1A0A" w:rsidP="00C362F4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23503B">
        <w:rPr>
          <w:rFonts w:ascii="Century Gothic" w:hAnsi="Century Gothic" w:cs="Tahoma"/>
          <w:b/>
          <w:sz w:val="20"/>
          <w:szCs w:val="20"/>
        </w:rPr>
        <w:t>Planificar la evaluación de la eficacia de las medidas preventivas</w:t>
      </w:r>
      <w:r w:rsidRPr="0023503B">
        <w:rPr>
          <w:rFonts w:ascii="Century Gothic" w:hAnsi="Century Gothic" w:cs="Tahoma"/>
          <w:sz w:val="20"/>
          <w:szCs w:val="20"/>
        </w:rPr>
        <w:t xml:space="preserve">. </w:t>
      </w:r>
    </w:p>
    <w:p w:rsidR="004C1A0A" w:rsidRPr="0023503B" w:rsidRDefault="004C1A0A" w:rsidP="00C362F4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23503B">
        <w:rPr>
          <w:rFonts w:ascii="Century Gothic" w:hAnsi="Century Gothic" w:cs="Tahoma"/>
          <w:sz w:val="20"/>
          <w:szCs w:val="20"/>
        </w:rPr>
        <w:t xml:space="preserve">Identificar las medidas preventivas a evaluar por puesto de trabajo. </w:t>
      </w:r>
    </w:p>
    <w:p w:rsidR="004C1A0A" w:rsidRPr="0023503B" w:rsidRDefault="004C1A0A" w:rsidP="00C362F4">
      <w:pPr>
        <w:pStyle w:val="Prrafodelista"/>
        <w:ind w:left="1416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23503B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(Especificar cuáles son las medidas ya implantadas, pendientes de evaluar)</w:t>
      </w:r>
    </w:p>
    <w:p w:rsidR="004C1A0A" w:rsidRPr="0023503B" w:rsidRDefault="004C1A0A" w:rsidP="00C362F4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23503B">
        <w:rPr>
          <w:rFonts w:ascii="Century Gothic" w:hAnsi="Century Gothic" w:cs="Tahoma"/>
          <w:sz w:val="20"/>
          <w:szCs w:val="20"/>
        </w:rPr>
        <w:t>Distribuir funciones entre los miembros del Grupo Ergo (por puesto de trabajo).</w:t>
      </w:r>
    </w:p>
    <w:p w:rsidR="004C1A0A" w:rsidRPr="0023503B" w:rsidRDefault="004C1A0A" w:rsidP="00C362F4">
      <w:pPr>
        <w:spacing w:after="0" w:line="240" w:lineRule="auto"/>
        <w:ind w:left="720" w:firstLine="696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23503B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(Especificar Nombre y apellidos de los miembros encargados y función)</w:t>
      </w:r>
    </w:p>
    <w:p w:rsidR="004C1A0A" w:rsidRPr="0023503B" w:rsidRDefault="004C1A0A" w:rsidP="00C362F4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23503B">
        <w:rPr>
          <w:rFonts w:ascii="Century Gothic" w:hAnsi="Century Gothic" w:cs="Tahoma"/>
          <w:sz w:val="20"/>
          <w:szCs w:val="20"/>
        </w:rPr>
        <w:t>Acordar las técnicas y herramientas a emplear</w:t>
      </w:r>
      <w:r w:rsidR="00AD7991" w:rsidRPr="0023503B">
        <w:rPr>
          <w:rFonts w:ascii="Century Gothic" w:hAnsi="Century Gothic" w:cs="Tahoma"/>
          <w:sz w:val="20"/>
          <w:szCs w:val="20"/>
        </w:rPr>
        <w:t xml:space="preserve"> (Anexo 13) y planificación de su</w:t>
      </w:r>
      <w:r w:rsidRPr="0023503B">
        <w:rPr>
          <w:rFonts w:ascii="Century Gothic" w:hAnsi="Century Gothic" w:cs="Tahoma"/>
          <w:sz w:val="20"/>
          <w:szCs w:val="20"/>
        </w:rPr>
        <w:t xml:space="preserve"> desarrollo. </w:t>
      </w:r>
    </w:p>
    <w:p w:rsidR="004C1A0A" w:rsidRPr="0023503B" w:rsidRDefault="004C1A0A" w:rsidP="00C362F4">
      <w:pPr>
        <w:pStyle w:val="Vieta2"/>
        <w:numPr>
          <w:ilvl w:val="0"/>
          <w:numId w:val="12"/>
        </w:numPr>
        <w:spacing w:before="0" w:after="0"/>
        <w:ind w:left="1985" w:hanging="142"/>
        <w:rPr>
          <w:rFonts w:ascii="Century Gothic" w:hAnsi="Century Gothic" w:cs="Tahoma"/>
          <w:sz w:val="20"/>
          <w:szCs w:val="20"/>
        </w:rPr>
      </w:pPr>
      <w:r w:rsidRPr="0023503B">
        <w:rPr>
          <w:rFonts w:ascii="Century Gothic" w:hAnsi="Century Gothic" w:cs="Tahoma"/>
          <w:sz w:val="20"/>
          <w:szCs w:val="20"/>
        </w:rPr>
        <w:t xml:space="preserve">Grupos de discusión. </w:t>
      </w:r>
    </w:p>
    <w:p w:rsidR="00EA205B" w:rsidRPr="0023503B" w:rsidRDefault="00EA205B" w:rsidP="00C362F4">
      <w:pPr>
        <w:pStyle w:val="Prrafodelista"/>
        <w:ind w:left="1800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23503B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(Especificar los puestos en los que se desarrolla</w:t>
      </w:r>
      <w:r w:rsidR="00AD7991" w:rsidRPr="0023503B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rán los grupos de discusión, y planificación</w:t>
      </w:r>
      <w:r w:rsidRPr="0023503B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)</w:t>
      </w:r>
    </w:p>
    <w:p w:rsidR="004C1A0A" w:rsidRPr="0023503B" w:rsidRDefault="004C1A0A" w:rsidP="00C362F4">
      <w:pPr>
        <w:pStyle w:val="Vieta2"/>
        <w:numPr>
          <w:ilvl w:val="0"/>
          <w:numId w:val="12"/>
        </w:numPr>
        <w:spacing w:before="0" w:after="0"/>
        <w:ind w:left="1985" w:hanging="142"/>
        <w:rPr>
          <w:rFonts w:ascii="Century Gothic" w:hAnsi="Century Gothic" w:cs="Tahoma"/>
          <w:sz w:val="20"/>
          <w:szCs w:val="20"/>
        </w:rPr>
      </w:pPr>
      <w:r w:rsidRPr="0023503B">
        <w:rPr>
          <w:rFonts w:ascii="Century Gothic" w:hAnsi="Century Gothic" w:cs="Tahoma"/>
          <w:sz w:val="20"/>
          <w:szCs w:val="20"/>
        </w:rPr>
        <w:t>Cuestionario individual.</w:t>
      </w:r>
    </w:p>
    <w:p w:rsidR="00EA205B" w:rsidRPr="0023503B" w:rsidRDefault="00EA205B" w:rsidP="00C362F4">
      <w:pPr>
        <w:pStyle w:val="Prrafodelista"/>
        <w:ind w:left="1800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23503B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 xml:space="preserve">(Especificar las medidas preventivas en los que se </w:t>
      </w:r>
      <w:r w:rsidR="00AD7991" w:rsidRPr="0023503B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centrarán los cuestionarios, y planificación</w:t>
      </w:r>
      <w:r w:rsidRPr="0023503B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)</w:t>
      </w:r>
    </w:p>
    <w:p w:rsidR="004C1A0A" w:rsidRPr="0023503B" w:rsidRDefault="004C1A0A" w:rsidP="00C362F4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23503B">
        <w:rPr>
          <w:rFonts w:ascii="Century Gothic" w:hAnsi="Century Gothic" w:cs="Tahoma"/>
          <w:sz w:val="20"/>
          <w:szCs w:val="20"/>
        </w:rPr>
        <w:t xml:space="preserve">Fecha de inicio de la evaluación de la eficacia de las medidas preventivas. </w:t>
      </w:r>
    </w:p>
    <w:p w:rsidR="00AD7991" w:rsidRPr="0023503B" w:rsidRDefault="00AD7991" w:rsidP="00C362F4">
      <w:pPr>
        <w:pStyle w:val="Prrafodelista"/>
        <w:ind w:firstLine="696"/>
        <w:jc w:val="both"/>
        <w:rPr>
          <w:rFonts w:ascii="Century Gothic" w:hAnsi="Century Gothic" w:cs="Tahoma"/>
          <w:sz w:val="20"/>
          <w:szCs w:val="20"/>
        </w:rPr>
      </w:pPr>
      <w:r w:rsidRPr="0023503B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(Incluir la fecha</w:t>
      </w:r>
      <w:r w:rsidR="00C362F4" w:rsidRPr="0023503B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)</w:t>
      </w:r>
    </w:p>
    <w:p w:rsidR="004C1A0A" w:rsidRPr="0023503B" w:rsidRDefault="004C1A0A" w:rsidP="00C362F4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23503B">
        <w:rPr>
          <w:rFonts w:ascii="Century Gothic" w:hAnsi="Century Gothic" w:cs="Tahoma"/>
          <w:sz w:val="20"/>
          <w:szCs w:val="20"/>
        </w:rPr>
        <w:t xml:space="preserve">Orientaciones en el desarrollo de la evaluación de la eficacia. </w:t>
      </w:r>
    </w:p>
    <w:p w:rsidR="00C43C50" w:rsidRPr="0023503B" w:rsidRDefault="00C362F4" w:rsidP="00C362F4">
      <w:pPr>
        <w:pStyle w:val="Prrafodelista"/>
        <w:ind w:firstLine="696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23503B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(Destacar las cuestiones más interesantes que hayan podido surgir)</w:t>
      </w:r>
    </w:p>
    <w:p w:rsidR="00C362F4" w:rsidRPr="0023503B" w:rsidRDefault="00C362F4" w:rsidP="00C362F4">
      <w:pPr>
        <w:pStyle w:val="Prrafodelista"/>
        <w:ind w:firstLine="696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</w:p>
    <w:p w:rsidR="00C43C50" w:rsidRPr="0023503B" w:rsidRDefault="00C43C50" w:rsidP="00C362F4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23503B">
        <w:rPr>
          <w:rFonts w:ascii="Century Gothic" w:hAnsi="Century Gothic" w:cs="Tahoma"/>
          <w:b/>
          <w:sz w:val="20"/>
          <w:szCs w:val="20"/>
        </w:rPr>
        <w:t xml:space="preserve">Definir el trabajo a realizar por el Grupo Ergo antes de la siguiente sesión. </w:t>
      </w:r>
    </w:p>
    <w:p w:rsidR="00C362F4" w:rsidRPr="0023503B" w:rsidRDefault="00C362F4" w:rsidP="00C362F4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23503B">
        <w:rPr>
          <w:rFonts w:ascii="Century Gothic" w:hAnsi="Century Gothic" w:cs="Tahoma"/>
          <w:sz w:val="20"/>
          <w:szCs w:val="20"/>
        </w:rPr>
        <w:t xml:space="preserve">Dar publicidad al acta de la sesión, según el plan de comunicación (Anexo 2). De esta acción se encargará </w:t>
      </w:r>
      <w:r w:rsidRPr="0023503B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(Nombre y apellidos, en calidad de…)</w:t>
      </w:r>
    </w:p>
    <w:p w:rsidR="00C362F4" w:rsidRPr="0023503B" w:rsidRDefault="00C362F4" w:rsidP="00C362F4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23503B">
        <w:rPr>
          <w:rFonts w:ascii="Century Gothic" w:hAnsi="Century Gothic" w:cs="Tahoma"/>
          <w:sz w:val="20"/>
          <w:szCs w:val="20"/>
        </w:rPr>
        <w:t xml:space="preserve">Continuar con la planificación acordada en el control en la implementación de las medidas preventivas (Tarea 16). De esta acción se encargará </w:t>
      </w:r>
      <w:r w:rsidRPr="0023503B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(Nombre y apellidos, en calidad de…)</w:t>
      </w:r>
    </w:p>
    <w:p w:rsidR="00C362F4" w:rsidRPr="0023503B" w:rsidRDefault="00C362F4" w:rsidP="00C362F4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23503B">
        <w:rPr>
          <w:rFonts w:ascii="Century Gothic" w:hAnsi="Century Gothic" w:cs="Tahoma"/>
          <w:sz w:val="20"/>
          <w:szCs w:val="20"/>
        </w:rPr>
        <w:t xml:space="preserve">Completar la información a incluir en las herramientas a emplear en la evaluación de la eficacia (Tarea 17) por cada medida preventiva implantada, y realizar las copias necesarias. De esta acción se encargará </w:t>
      </w:r>
      <w:r w:rsidRPr="0023503B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(Nombre y apellidos, en calidad de…)</w:t>
      </w:r>
    </w:p>
    <w:p w:rsidR="00C362F4" w:rsidRPr="0023503B" w:rsidRDefault="00C362F4" w:rsidP="00C362F4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23503B">
        <w:rPr>
          <w:rFonts w:ascii="Century Gothic" w:hAnsi="Century Gothic" w:cs="Tahoma"/>
          <w:sz w:val="20"/>
          <w:szCs w:val="20"/>
        </w:rPr>
        <w:t xml:space="preserve">Desarrollar la planificación acordada en la evaluación de la eficacia de las medidas preventivas implantadas (Tarea 17). De esta acción se encargará </w:t>
      </w:r>
      <w:r w:rsidRPr="0023503B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(Nombre y apellidos, en calidad de…)</w:t>
      </w:r>
    </w:p>
    <w:p w:rsidR="00C362F4" w:rsidRPr="0023503B" w:rsidRDefault="00C362F4" w:rsidP="00C362F4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  <w:r w:rsidRPr="0023503B">
        <w:rPr>
          <w:rFonts w:ascii="Century Gothic" w:hAnsi="Century Gothic" w:cs="Tahoma"/>
          <w:sz w:val="20"/>
          <w:szCs w:val="20"/>
        </w:rPr>
        <w:t xml:space="preserve">Sintetizar la información recopilada por el Grupo Ergo, en la Ficha de evaluación de la eficacia de las medidas preventivas (Anexo 13). De esta acción se encargará </w:t>
      </w:r>
      <w:r w:rsidRPr="0023503B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(Nombre y apellidos, en calidad de…)</w:t>
      </w:r>
    </w:p>
    <w:p w:rsidR="00C362F4" w:rsidRPr="0023503B" w:rsidRDefault="00C362F4" w:rsidP="00C362F4">
      <w:pPr>
        <w:pStyle w:val="Prrafodelista"/>
        <w:numPr>
          <w:ilvl w:val="1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23503B">
        <w:rPr>
          <w:rFonts w:ascii="Century Gothic" w:hAnsi="Century Gothic" w:cs="Tahoma"/>
          <w:sz w:val="20"/>
          <w:szCs w:val="20"/>
        </w:rPr>
        <w:t xml:space="preserve">Lectura del Manual del Método ERGOPAR V2.0, concretamente: </w:t>
      </w:r>
    </w:p>
    <w:p w:rsidR="00C362F4" w:rsidRPr="0023503B" w:rsidRDefault="00C362F4" w:rsidP="00C362F4">
      <w:pPr>
        <w:pStyle w:val="Prrafodelista"/>
        <w:numPr>
          <w:ilvl w:val="2"/>
          <w:numId w:val="2"/>
        </w:numPr>
        <w:ind w:left="2160"/>
        <w:jc w:val="both"/>
        <w:rPr>
          <w:rFonts w:ascii="Century Gothic" w:hAnsi="Century Gothic" w:cs="Tahoma"/>
          <w:sz w:val="20"/>
          <w:szCs w:val="20"/>
        </w:rPr>
      </w:pPr>
      <w:r w:rsidRPr="0023503B">
        <w:rPr>
          <w:rFonts w:ascii="Century Gothic" w:hAnsi="Century Gothic" w:cs="Tahoma"/>
          <w:sz w:val="20"/>
          <w:szCs w:val="20"/>
        </w:rPr>
        <w:t xml:space="preserve">Tarea 18. </w:t>
      </w:r>
    </w:p>
    <w:p w:rsidR="00C362F4" w:rsidRPr="0023503B" w:rsidRDefault="00C362F4" w:rsidP="00C362F4">
      <w:pPr>
        <w:pStyle w:val="Prrafodelista"/>
        <w:ind w:left="1440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</w:p>
    <w:p w:rsidR="00C43C50" w:rsidRPr="0023503B" w:rsidRDefault="00C43C50" w:rsidP="00C362F4">
      <w:pPr>
        <w:pStyle w:val="Prrafodelista"/>
        <w:numPr>
          <w:ilvl w:val="0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23503B">
        <w:rPr>
          <w:rFonts w:ascii="Century Gothic" w:hAnsi="Century Gothic" w:cs="Tahoma"/>
          <w:b/>
          <w:sz w:val="20"/>
          <w:szCs w:val="20"/>
        </w:rPr>
        <w:t xml:space="preserve">Fijar fecha de la siguiente sesión del Grupo Ergo (pasado un mes) para continuar con el seguimiento y puesta en común en el control de la implementación de las medidas preventivas </w:t>
      </w:r>
      <w:r w:rsidRPr="0023503B">
        <w:rPr>
          <w:rFonts w:ascii="Century Gothic" w:hAnsi="Century Gothic" w:cs="Tahoma"/>
          <w:sz w:val="20"/>
          <w:szCs w:val="20"/>
        </w:rPr>
        <w:t xml:space="preserve">(Tarea 16, controlar la implementación); </w:t>
      </w:r>
      <w:r w:rsidRPr="0023503B">
        <w:rPr>
          <w:rFonts w:ascii="Century Gothic" w:hAnsi="Century Gothic" w:cs="Tahoma"/>
          <w:b/>
          <w:sz w:val="20"/>
          <w:szCs w:val="20"/>
        </w:rPr>
        <w:t>e inicio de la evaluación de la eficacia de las medidas preventivas implementadas</w:t>
      </w:r>
      <w:r w:rsidRPr="0023503B">
        <w:rPr>
          <w:rFonts w:ascii="Century Gothic" w:hAnsi="Century Gothic" w:cs="Tahoma"/>
          <w:sz w:val="20"/>
          <w:szCs w:val="20"/>
        </w:rPr>
        <w:t xml:space="preserve"> (Tarea 17, evaluación de la eficacia).</w:t>
      </w:r>
    </w:p>
    <w:p w:rsidR="001F720B" w:rsidRPr="0023503B" w:rsidRDefault="001F720B" w:rsidP="00C362F4">
      <w:pPr>
        <w:spacing w:after="0" w:line="240" w:lineRule="auto"/>
        <w:ind w:firstLine="708"/>
        <w:jc w:val="both"/>
        <w:rPr>
          <w:rFonts w:ascii="Century Gothic" w:hAnsi="Century Gothic" w:cs="Tahoma"/>
          <w:sz w:val="20"/>
          <w:szCs w:val="20"/>
        </w:rPr>
      </w:pPr>
      <w:r w:rsidRPr="0023503B"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  <w:t>(Incluir la fecha, hora y lugar)</w:t>
      </w:r>
    </w:p>
    <w:p w:rsidR="00D43D83" w:rsidRDefault="00D43D83" w:rsidP="00C362F4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p w:rsidR="0023503B" w:rsidRDefault="0023503B" w:rsidP="00C362F4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p w:rsidR="0023503B" w:rsidRPr="0023503B" w:rsidRDefault="0023503B" w:rsidP="00C362F4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p w:rsidR="00C362F4" w:rsidRPr="0023503B" w:rsidRDefault="00C362F4" w:rsidP="00C362F4">
      <w:pPr>
        <w:spacing w:after="0" w:line="240" w:lineRule="auto"/>
        <w:ind w:left="720"/>
        <w:jc w:val="both"/>
        <w:rPr>
          <w:rFonts w:ascii="Century Gothic" w:hAnsi="Century Gothic" w:cs="Tahoma"/>
          <w:i/>
          <w:color w:val="7F7F7F" w:themeColor="text1" w:themeTint="80"/>
          <w:sz w:val="20"/>
          <w:szCs w:val="20"/>
        </w:rPr>
      </w:pPr>
      <w:r w:rsidRPr="0023503B">
        <w:rPr>
          <w:rFonts w:ascii="Century Gothic" w:hAnsi="Century Gothic" w:cs="Tahoma"/>
          <w:i/>
          <w:color w:val="7F7F7F" w:themeColor="text1" w:themeTint="80"/>
          <w:sz w:val="20"/>
          <w:szCs w:val="20"/>
        </w:rPr>
        <w:lastRenderedPageBreak/>
        <w:t>(En siguientes sesiones de seguimiento y puesta en común, tener en cuenta que pasados tres meses del inicio del control y evaluación, el Grupo Ergo procederá a celebrar una sesión en la que comprobar las condiciones de éxito (Anexo 1) y a elaborar el informe de seguimiento (Tarea 18)).</w:t>
      </w:r>
    </w:p>
    <w:p w:rsidR="00C362F4" w:rsidRPr="0023503B" w:rsidRDefault="00C362F4" w:rsidP="00C362F4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p w:rsidR="0023503B" w:rsidRPr="00A23C19" w:rsidRDefault="0023503B" w:rsidP="0023503B">
      <w:pPr>
        <w:pStyle w:val="Ttulo2"/>
        <w:keepLines w:val="0"/>
        <w:spacing w:before="240" w:after="60" w:line="240" w:lineRule="auto"/>
        <w:ind w:left="576" w:hanging="576"/>
        <w:jc w:val="both"/>
        <w:rPr>
          <w:rFonts w:ascii="Century Gothic" w:hAnsi="Century Gothic"/>
          <w:iCs/>
          <w:color w:val="A856B0"/>
          <w:sz w:val="28"/>
          <w:szCs w:val="28"/>
        </w:rPr>
      </w:pPr>
      <w:r w:rsidRPr="00A23C19">
        <w:rPr>
          <w:rFonts w:ascii="Century Gothic" w:hAnsi="Century Gothic"/>
          <w:iCs/>
          <w:color w:val="A856B0"/>
          <w:sz w:val="28"/>
          <w:szCs w:val="28"/>
        </w:rPr>
        <w:t>Firma de los miembros del Grupo Ergo</w:t>
      </w:r>
    </w:p>
    <w:p w:rsidR="003069B9" w:rsidRPr="0023503B" w:rsidRDefault="003069B9" w:rsidP="00C362F4">
      <w:pPr>
        <w:pStyle w:val="Prrafodelista"/>
        <w:jc w:val="both"/>
        <w:rPr>
          <w:rFonts w:ascii="Century Gothic" w:hAnsi="Century Gothic" w:cs="Tahoma"/>
          <w:sz w:val="20"/>
          <w:szCs w:val="20"/>
        </w:rPr>
      </w:pPr>
    </w:p>
    <w:tbl>
      <w:tblPr>
        <w:tblStyle w:val="Tablaconcuadrcula"/>
        <w:tblW w:w="5000" w:type="pct"/>
        <w:tblLook w:val="04A0"/>
      </w:tblPr>
      <w:tblGrid>
        <w:gridCol w:w="4390"/>
        <w:gridCol w:w="4330"/>
      </w:tblGrid>
      <w:tr w:rsidR="003069B9" w:rsidRPr="0023503B" w:rsidTr="003F4197">
        <w:tc>
          <w:tcPr>
            <w:tcW w:w="2517" w:type="pct"/>
          </w:tcPr>
          <w:p w:rsidR="003069B9" w:rsidRPr="0023503B" w:rsidRDefault="0023503B" w:rsidP="00C362F4">
            <w:pPr>
              <w:pStyle w:val="Prrafodelista"/>
              <w:ind w:left="0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0B1744">
              <w:rPr>
                <w:rFonts w:ascii="Century Gothic" w:hAnsi="Century Gothic" w:cs="Tahoma"/>
                <w:b/>
                <w:sz w:val="20"/>
                <w:szCs w:val="20"/>
              </w:rPr>
              <w:t>M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>iembros del</w:t>
            </w:r>
            <w:r w:rsidRPr="000B1744">
              <w:rPr>
                <w:rFonts w:ascii="Century Gothic" w:hAnsi="Century Gothic" w:cs="Tahoma"/>
                <w:b/>
                <w:sz w:val="20"/>
                <w:szCs w:val="20"/>
              </w:rPr>
              <w:t xml:space="preserve"> Grupo Ergo</w:t>
            </w:r>
          </w:p>
        </w:tc>
        <w:tc>
          <w:tcPr>
            <w:tcW w:w="2483" w:type="pct"/>
          </w:tcPr>
          <w:p w:rsidR="003069B9" w:rsidRPr="0023503B" w:rsidRDefault="003069B9" w:rsidP="00C362F4">
            <w:pPr>
              <w:pStyle w:val="Prrafodelista"/>
              <w:ind w:left="0"/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3503B">
              <w:rPr>
                <w:rFonts w:ascii="Century Gothic" w:hAnsi="Century Gothic" w:cs="Tahoma"/>
                <w:b/>
                <w:sz w:val="20"/>
                <w:szCs w:val="20"/>
              </w:rPr>
              <w:t>FIRMA</w:t>
            </w:r>
          </w:p>
        </w:tc>
      </w:tr>
      <w:tr w:rsidR="003069B9" w:rsidRPr="0023503B" w:rsidTr="003F4197">
        <w:tc>
          <w:tcPr>
            <w:tcW w:w="2517" w:type="pct"/>
          </w:tcPr>
          <w:p w:rsidR="003069B9" w:rsidRPr="0023503B" w:rsidRDefault="003069B9" w:rsidP="00C362F4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  <w:p w:rsidR="003069B9" w:rsidRPr="0023503B" w:rsidRDefault="003069B9" w:rsidP="00C362F4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83" w:type="pct"/>
          </w:tcPr>
          <w:p w:rsidR="003069B9" w:rsidRPr="0023503B" w:rsidRDefault="003069B9" w:rsidP="00C362F4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3069B9" w:rsidRPr="0023503B" w:rsidTr="003F4197">
        <w:tc>
          <w:tcPr>
            <w:tcW w:w="2517" w:type="pct"/>
          </w:tcPr>
          <w:p w:rsidR="003069B9" w:rsidRPr="0023503B" w:rsidRDefault="003069B9" w:rsidP="00C362F4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  <w:p w:rsidR="003069B9" w:rsidRPr="0023503B" w:rsidRDefault="003069B9" w:rsidP="00C362F4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83" w:type="pct"/>
          </w:tcPr>
          <w:p w:rsidR="003069B9" w:rsidRPr="0023503B" w:rsidRDefault="003069B9" w:rsidP="00C362F4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3069B9" w:rsidRPr="0023503B" w:rsidTr="003F4197">
        <w:tc>
          <w:tcPr>
            <w:tcW w:w="2517" w:type="pct"/>
          </w:tcPr>
          <w:p w:rsidR="003069B9" w:rsidRPr="0023503B" w:rsidRDefault="003069B9" w:rsidP="00C362F4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  <w:p w:rsidR="003069B9" w:rsidRPr="0023503B" w:rsidRDefault="003069B9" w:rsidP="00C362F4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83" w:type="pct"/>
          </w:tcPr>
          <w:p w:rsidR="003069B9" w:rsidRPr="0023503B" w:rsidRDefault="003069B9" w:rsidP="00C362F4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3069B9" w:rsidRPr="0023503B" w:rsidTr="003F4197">
        <w:tc>
          <w:tcPr>
            <w:tcW w:w="2517" w:type="pct"/>
          </w:tcPr>
          <w:p w:rsidR="003069B9" w:rsidRPr="0023503B" w:rsidRDefault="003069B9" w:rsidP="00C362F4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  <w:p w:rsidR="003069B9" w:rsidRPr="0023503B" w:rsidRDefault="003069B9" w:rsidP="00C362F4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83" w:type="pct"/>
          </w:tcPr>
          <w:p w:rsidR="003069B9" w:rsidRPr="0023503B" w:rsidRDefault="003069B9" w:rsidP="00C362F4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3069B9" w:rsidRPr="0023503B" w:rsidTr="003F4197">
        <w:tc>
          <w:tcPr>
            <w:tcW w:w="2517" w:type="pct"/>
          </w:tcPr>
          <w:p w:rsidR="003069B9" w:rsidRPr="0023503B" w:rsidRDefault="003069B9" w:rsidP="00C362F4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  <w:p w:rsidR="003069B9" w:rsidRPr="0023503B" w:rsidRDefault="003069B9" w:rsidP="00C362F4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83" w:type="pct"/>
          </w:tcPr>
          <w:p w:rsidR="003069B9" w:rsidRPr="0023503B" w:rsidRDefault="003069B9" w:rsidP="00C362F4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3069B9" w:rsidRPr="0023503B" w:rsidTr="003F4197">
        <w:tc>
          <w:tcPr>
            <w:tcW w:w="2517" w:type="pct"/>
          </w:tcPr>
          <w:p w:rsidR="003069B9" w:rsidRPr="0023503B" w:rsidRDefault="003069B9" w:rsidP="00C362F4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  <w:p w:rsidR="003069B9" w:rsidRPr="0023503B" w:rsidRDefault="003069B9" w:rsidP="00C362F4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83" w:type="pct"/>
          </w:tcPr>
          <w:p w:rsidR="003069B9" w:rsidRPr="0023503B" w:rsidRDefault="003069B9" w:rsidP="00C362F4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3069B9" w:rsidRPr="0023503B" w:rsidTr="003F4197">
        <w:tc>
          <w:tcPr>
            <w:tcW w:w="2517" w:type="pct"/>
          </w:tcPr>
          <w:p w:rsidR="003069B9" w:rsidRPr="0023503B" w:rsidRDefault="003069B9" w:rsidP="00C362F4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  <w:p w:rsidR="003069B9" w:rsidRPr="0023503B" w:rsidRDefault="003069B9" w:rsidP="00C362F4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83" w:type="pct"/>
          </w:tcPr>
          <w:p w:rsidR="003069B9" w:rsidRPr="0023503B" w:rsidRDefault="003069B9" w:rsidP="00C362F4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3069B9" w:rsidRPr="0023503B" w:rsidTr="003F4197">
        <w:tc>
          <w:tcPr>
            <w:tcW w:w="2517" w:type="pct"/>
          </w:tcPr>
          <w:p w:rsidR="003069B9" w:rsidRPr="0023503B" w:rsidRDefault="003069B9" w:rsidP="00C362F4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  <w:p w:rsidR="003069B9" w:rsidRPr="0023503B" w:rsidRDefault="003069B9" w:rsidP="00C362F4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83" w:type="pct"/>
          </w:tcPr>
          <w:p w:rsidR="003069B9" w:rsidRPr="0023503B" w:rsidRDefault="003069B9" w:rsidP="00C362F4">
            <w:pPr>
              <w:pStyle w:val="Prrafodelista"/>
              <w:ind w:left="0"/>
              <w:jc w:val="both"/>
              <w:rPr>
                <w:rFonts w:ascii="Century Gothic" w:hAnsi="Century Gothic" w:cs="Tahoma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3069B9" w:rsidRPr="0023503B" w:rsidRDefault="003069B9" w:rsidP="00C362F4">
      <w:pPr>
        <w:pStyle w:val="Prrafodelista"/>
        <w:jc w:val="both"/>
        <w:rPr>
          <w:rFonts w:ascii="Century Gothic" w:hAnsi="Century Gothic" w:cs="Tahoma"/>
          <w:i/>
          <w:color w:val="808080" w:themeColor="background1" w:themeShade="80"/>
          <w:sz w:val="20"/>
          <w:szCs w:val="20"/>
        </w:rPr>
      </w:pPr>
    </w:p>
    <w:p w:rsidR="003069B9" w:rsidRPr="0023503B" w:rsidRDefault="003069B9" w:rsidP="00C362F4">
      <w:pPr>
        <w:pStyle w:val="Prrafodelista"/>
        <w:ind w:left="0"/>
        <w:jc w:val="both"/>
        <w:rPr>
          <w:rFonts w:ascii="Century Gothic" w:hAnsi="Century Gothic" w:cs="Tahoma"/>
          <w:b/>
          <w:sz w:val="20"/>
          <w:szCs w:val="20"/>
        </w:rPr>
      </w:pPr>
    </w:p>
    <w:p w:rsidR="00660B81" w:rsidRPr="0023503B" w:rsidRDefault="00660B81" w:rsidP="00C362F4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sectPr w:rsidR="00660B81" w:rsidRPr="0023503B" w:rsidSect="00EF098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991" w:rsidRDefault="00AD7991" w:rsidP="00660B81">
      <w:pPr>
        <w:spacing w:after="0" w:line="240" w:lineRule="auto"/>
      </w:pPr>
      <w:r>
        <w:separator/>
      </w:r>
    </w:p>
  </w:endnote>
  <w:endnote w:type="continuationSeparator" w:id="1">
    <w:p w:rsidR="00AD7991" w:rsidRDefault="00AD7991" w:rsidP="0066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3B" w:rsidRPr="002B1622" w:rsidRDefault="0023503B" w:rsidP="0023503B">
    <w:pPr>
      <w:pStyle w:val="Piedepgina"/>
      <w:pBdr>
        <w:top w:val="single" w:sz="6" w:space="1" w:color="AB7BBE"/>
      </w:pBdr>
      <w:jc w:val="both"/>
      <w:rPr>
        <w:rFonts w:ascii="Century Gothic" w:hAnsi="Century Gothic"/>
        <w:sz w:val="16"/>
        <w:szCs w:val="16"/>
      </w:rPr>
    </w:pPr>
    <w:r w:rsidRPr="000B6116">
      <w:rPr>
        <w:rFonts w:ascii="Century Gothic" w:hAnsi="Century Gothic"/>
        <w:color w:val="782C97"/>
        <w:sz w:val="20"/>
        <w:szCs w:val="20"/>
      </w:rPr>
      <w:t xml:space="preserve">Método </w:t>
    </w:r>
    <w:r w:rsidRPr="00BD467B">
      <w:rPr>
        <w:rFonts w:ascii="Century Gothic" w:hAnsi="Century Gothic"/>
        <w:color w:val="782C97"/>
        <w:sz w:val="20"/>
        <w:szCs w:val="20"/>
      </w:rPr>
      <w:t>ERGOPAR Versión</w:t>
    </w:r>
    <w:r w:rsidRPr="000B6116">
      <w:rPr>
        <w:rFonts w:ascii="Century Gothic" w:hAnsi="Century Gothic"/>
        <w:color w:val="782C97"/>
        <w:sz w:val="20"/>
        <w:szCs w:val="20"/>
      </w:rPr>
      <w:t xml:space="preserve"> 2.0                                                             </w:t>
    </w:r>
    <w:r>
      <w:rPr>
        <w:rFonts w:ascii="Century Gothic" w:hAnsi="Century Gothic"/>
        <w:color w:val="782C97"/>
        <w:sz w:val="20"/>
        <w:szCs w:val="20"/>
      </w:rPr>
      <w:t xml:space="preserve">                </w:t>
    </w:r>
    <w:r w:rsidRPr="002B1622">
      <w:rPr>
        <w:rFonts w:ascii="Century Gothic" w:hAnsi="Century Gothic"/>
        <w:color w:val="782C97"/>
        <w:sz w:val="16"/>
        <w:szCs w:val="16"/>
      </w:rPr>
      <w:t xml:space="preserve"> </w:t>
    </w:r>
    <w:r w:rsidRPr="002B1622">
      <w:rPr>
        <w:rFonts w:ascii="Century Gothic" w:hAnsi="Century Gothic"/>
        <w:sz w:val="16"/>
        <w:szCs w:val="16"/>
      </w:rPr>
      <w:t xml:space="preserve">Página </w:t>
    </w:r>
    <w:r w:rsidRPr="002B1622">
      <w:rPr>
        <w:rFonts w:ascii="Century Gothic" w:hAnsi="Century Gothic"/>
        <w:b/>
        <w:sz w:val="16"/>
        <w:szCs w:val="16"/>
      </w:rPr>
      <w:fldChar w:fldCharType="begin"/>
    </w:r>
    <w:r w:rsidRPr="002B1622">
      <w:rPr>
        <w:rFonts w:ascii="Century Gothic" w:hAnsi="Century Gothic"/>
        <w:b/>
        <w:sz w:val="16"/>
        <w:szCs w:val="16"/>
      </w:rPr>
      <w:instrText>PAGE</w:instrText>
    </w:r>
    <w:r w:rsidRPr="002B1622">
      <w:rPr>
        <w:rFonts w:ascii="Century Gothic" w:hAnsi="Century Gothic"/>
        <w:b/>
        <w:sz w:val="16"/>
        <w:szCs w:val="16"/>
      </w:rPr>
      <w:fldChar w:fldCharType="separate"/>
    </w:r>
    <w:r>
      <w:rPr>
        <w:rFonts w:ascii="Century Gothic" w:hAnsi="Century Gothic"/>
        <w:b/>
        <w:noProof/>
        <w:sz w:val="16"/>
        <w:szCs w:val="16"/>
      </w:rPr>
      <w:t>3</w:t>
    </w:r>
    <w:r w:rsidRPr="002B1622">
      <w:rPr>
        <w:rFonts w:ascii="Century Gothic" w:hAnsi="Century Gothic"/>
        <w:b/>
        <w:sz w:val="16"/>
        <w:szCs w:val="16"/>
      </w:rPr>
      <w:fldChar w:fldCharType="end"/>
    </w:r>
    <w:r w:rsidRPr="002B1622">
      <w:rPr>
        <w:rFonts w:ascii="Century Gothic" w:hAnsi="Century Gothic"/>
        <w:sz w:val="16"/>
        <w:szCs w:val="16"/>
      </w:rPr>
      <w:t xml:space="preserve"> de </w:t>
    </w:r>
    <w:r w:rsidRPr="002B1622">
      <w:rPr>
        <w:rFonts w:ascii="Century Gothic" w:hAnsi="Century Gothic"/>
        <w:b/>
        <w:sz w:val="16"/>
        <w:szCs w:val="16"/>
      </w:rPr>
      <w:fldChar w:fldCharType="begin"/>
    </w:r>
    <w:r w:rsidRPr="002B1622">
      <w:rPr>
        <w:rFonts w:ascii="Century Gothic" w:hAnsi="Century Gothic"/>
        <w:b/>
        <w:sz w:val="16"/>
        <w:szCs w:val="16"/>
      </w:rPr>
      <w:instrText>NUMPAGES</w:instrText>
    </w:r>
    <w:r w:rsidRPr="002B1622">
      <w:rPr>
        <w:rFonts w:ascii="Century Gothic" w:hAnsi="Century Gothic"/>
        <w:b/>
        <w:sz w:val="16"/>
        <w:szCs w:val="16"/>
      </w:rPr>
      <w:fldChar w:fldCharType="separate"/>
    </w:r>
    <w:r>
      <w:rPr>
        <w:rFonts w:ascii="Century Gothic" w:hAnsi="Century Gothic"/>
        <w:b/>
        <w:noProof/>
        <w:sz w:val="16"/>
        <w:szCs w:val="16"/>
      </w:rPr>
      <w:t>3</w:t>
    </w:r>
    <w:r w:rsidRPr="002B1622">
      <w:rPr>
        <w:rFonts w:ascii="Century Gothic" w:hAnsi="Century Gothic"/>
        <w:b/>
        <w:sz w:val="16"/>
        <w:szCs w:val="16"/>
      </w:rPr>
      <w:fldChar w:fldCharType="end"/>
    </w:r>
  </w:p>
  <w:p w:rsidR="00AD7991" w:rsidRDefault="00AD799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991" w:rsidRDefault="00AD7991" w:rsidP="00660B81">
      <w:pPr>
        <w:spacing w:after="0" w:line="240" w:lineRule="auto"/>
      </w:pPr>
      <w:r>
        <w:separator/>
      </w:r>
    </w:p>
  </w:footnote>
  <w:footnote w:type="continuationSeparator" w:id="1">
    <w:p w:rsidR="00AD7991" w:rsidRDefault="00AD7991" w:rsidP="00660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3B" w:rsidRPr="002B1622" w:rsidRDefault="0023503B" w:rsidP="0023503B">
    <w:pPr>
      <w:pStyle w:val="Encabezado"/>
      <w:pBdr>
        <w:bottom w:val="single" w:sz="4" w:space="1" w:color="AB7BBE"/>
      </w:pBdr>
      <w:rPr>
        <w:rFonts w:ascii="Century Gothic" w:hAnsi="Century Gothic"/>
        <w:color w:val="782C97"/>
        <w:lang w:val="es-ES_tradnl"/>
      </w:rPr>
    </w:pPr>
    <w:r w:rsidRPr="002B1622">
      <w:rPr>
        <w:rFonts w:ascii="Century Gothic" w:hAnsi="Century Gothic"/>
        <w:noProof/>
        <w:color w:val="782C97"/>
        <w:lang w:eastAsia="es-ES"/>
      </w:rPr>
      <w:drawing>
        <wp:inline distT="0" distB="0" distL="0" distR="0">
          <wp:extent cx="852218" cy="460443"/>
          <wp:effectExtent l="19050" t="0" r="5032" b="0"/>
          <wp:docPr id="284" name="irc_mi" descr="http://www.fundacioncema.org/Uploads/imgs/noticias/Logo_con_Tex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undacioncema.org/Uploads/imgs/noticias/Logo_con_Text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465" cy="461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color w:val="782C97"/>
        <w:lang w:val="es-ES_tradnl"/>
      </w:rPr>
      <w:tab/>
    </w:r>
    <w:r>
      <w:rPr>
        <w:rFonts w:ascii="Century Gothic" w:hAnsi="Century Gothic"/>
        <w:color w:val="782C97"/>
        <w:lang w:val="es-ES_tradnl"/>
      </w:rPr>
      <w:tab/>
    </w:r>
    <w:r w:rsidRPr="000B6116">
      <w:rPr>
        <w:rFonts w:ascii="Century Gothic" w:hAnsi="Century Gothic"/>
        <w:color w:val="782C97"/>
        <w:lang w:val="es-ES_tradnl"/>
      </w:rPr>
      <w:t>http://ergopar.istas.net</w:t>
    </w:r>
  </w:p>
  <w:p w:rsidR="00AD7991" w:rsidRPr="0023503B" w:rsidRDefault="00AD7991" w:rsidP="0023503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5.35pt;height:9.65pt" o:bullet="t">
        <v:imagedata r:id="rId1" o:title="2014-11-21_132727"/>
      </v:shape>
    </w:pict>
  </w:numPicBullet>
  <w:abstractNum w:abstractNumId="0">
    <w:nsid w:val="00B43A54"/>
    <w:multiLevelType w:val="multilevel"/>
    <w:tmpl w:val="AC9446CE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760" w:hanging="144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720" w:hanging="216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">
    <w:nsid w:val="090F34ED"/>
    <w:multiLevelType w:val="hybridMultilevel"/>
    <w:tmpl w:val="589CE90C"/>
    <w:lvl w:ilvl="0" w:tplc="0C0A0019">
      <w:start w:val="1"/>
      <w:numFmt w:val="lowerLetter"/>
      <w:lvlText w:val="%1.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118C5333"/>
    <w:multiLevelType w:val="hybridMultilevel"/>
    <w:tmpl w:val="3AC4F3C2"/>
    <w:lvl w:ilvl="0" w:tplc="66729CC0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226B5"/>
    <w:multiLevelType w:val="hybridMultilevel"/>
    <w:tmpl w:val="5AEA53C0"/>
    <w:lvl w:ilvl="0" w:tplc="26700FE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B8F8B6E2">
      <w:start w:val="2"/>
      <w:numFmt w:val="bullet"/>
      <w:lvlText w:val="-"/>
      <w:lvlJc w:val="left"/>
      <w:pPr>
        <w:ind w:left="2160" w:hanging="180"/>
      </w:pPr>
      <w:rPr>
        <w:rFonts w:ascii="Tahoma" w:eastAsia="Calibri" w:hAnsi="Tahoma" w:cs="Tahoma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E6415"/>
    <w:multiLevelType w:val="multilevel"/>
    <w:tmpl w:val="0302CAA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1D8D6B5F"/>
    <w:multiLevelType w:val="hybridMultilevel"/>
    <w:tmpl w:val="2AA09360"/>
    <w:lvl w:ilvl="0" w:tplc="75744520">
      <w:start w:val="1"/>
      <w:numFmt w:val="bullet"/>
      <w:pStyle w:val="Vieta2"/>
      <w:lvlText w:val="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BFBFBF"/>
        <w:sz w:val="24"/>
        <w:u w:val="none" w:color="E36C0A"/>
        <w:vertAlign w:val="baseline"/>
      </w:rPr>
    </w:lvl>
    <w:lvl w:ilvl="1" w:tplc="0422C6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423F7"/>
    <w:multiLevelType w:val="hybridMultilevel"/>
    <w:tmpl w:val="770434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D100166">
      <w:start w:val="1"/>
      <w:numFmt w:val="lowerLetter"/>
      <w:lvlText w:val="%2."/>
      <w:lvlJc w:val="left"/>
      <w:pPr>
        <w:ind w:left="1440" w:hanging="360"/>
      </w:pPr>
      <w:rPr>
        <w:rFonts w:ascii="Tahoma" w:eastAsia="Calibri" w:hAnsi="Tahoma" w:cs="Tahoma"/>
      </w:rPr>
    </w:lvl>
    <w:lvl w:ilvl="2" w:tplc="0C0A001B">
      <w:start w:val="1"/>
      <w:numFmt w:val="lowerRoman"/>
      <w:lvlText w:val="%3."/>
      <w:lvlJc w:val="right"/>
      <w:pPr>
        <w:ind w:left="2448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3A6D13"/>
    <w:multiLevelType w:val="hybridMultilevel"/>
    <w:tmpl w:val="E4A66674"/>
    <w:lvl w:ilvl="0" w:tplc="4538EC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E0AA8"/>
    <w:multiLevelType w:val="multilevel"/>
    <w:tmpl w:val="DC1CCB3E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760" w:hanging="144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720" w:hanging="216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9">
    <w:nsid w:val="6BFE4DDA"/>
    <w:multiLevelType w:val="hybridMultilevel"/>
    <w:tmpl w:val="F49228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DF0A274E">
      <w:start w:val="2"/>
      <w:numFmt w:val="bullet"/>
      <w:lvlText w:val="-"/>
      <w:lvlJc w:val="left"/>
      <w:pPr>
        <w:ind w:left="2160" w:hanging="180"/>
      </w:pPr>
      <w:rPr>
        <w:rFonts w:ascii="Tahoma" w:eastAsia="Calibri" w:hAnsi="Tahoma" w:cs="Tahoma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3E399C"/>
    <w:multiLevelType w:val="hybridMultilevel"/>
    <w:tmpl w:val="A9C22B26"/>
    <w:lvl w:ilvl="0" w:tplc="CF185E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152BFE"/>
    <w:multiLevelType w:val="hybridMultilevel"/>
    <w:tmpl w:val="FA8A13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D100166">
      <w:start w:val="1"/>
      <w:numFmt w:val="lowerLetter"/>
      <w:lvlText w:val="%2."/>
      <w:lvlJc w:val="left"/>
      <w:pPr>
        <w:ind w:left="1440" w:hanging="360"/>
      </w:pPr>
      <w:rPr>
        <w:rFonts w:ascii="Tahoma" w:eastAsia="Calibri" w:hAnsi="Tahoma" w:cs="Tahoma"/>
      </w:rPr>
    </w:lvl>
    <w:lvl w:ilvl="2" w:tplc="0C0A0019">
      <w:start w:val="1"/>
      <w:numFmt w:val="lowerLetter"/>
      <w:lvlText w:val="%3."/>
      <w:lvlJc w:val="lef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4F61E9"/>
    <w:multiLevelType w:val="hybridMultilevel"/>
    <w:tmpl w:val="ED9AF112"/>
    <w:lvl w:ilvl="0" w:tplc="0C0A001B">
      <w:start w:val="1"/>
      <w:numFmt w:val="lowerRoman"/>
      <w:lvlText w:val="%1."/>
      <w:lvlJc w:val="right"/>
      <w:pPr>
        <w:ind w:left="1800" w:hanging="360"/>
      </w:p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3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EB0E63"/>
    <w:rsid w:val="000201FE"/>
    <w:rsid w:val="0005707D"/>
    <w:rsid w:val="00092C58"/>
    <w:rsid w:val="00095F24"/>
    <w:rsid w:val="000A5DB1"/>
    <w:rsid w:val="000B6C08"/>
    <w:rsid w:val="00122C09"/>
    <w:rsid w:val="0013370E"/>
    <w:rsid w:val="00142779"/>
    <w:rsid w:val="00160069"/>
    <w:rsid w:val="00183849"/>
    <w:rsid w:val="001A0DB1"/>
    <w:rsid w:val="001B154E"/>
    <w:rsid w:val="001D20B6"/>
    <w:rsid w:val="001D3A72"/>
    <w:rsid w:val="001F720B"/>
    <w:rsid w:val="0020323D"/>
    <w:rsid w:val="00207A63"/>
    <w:rsid w:val="0023503B"/>
    <w:rsid w:val="002A4E2F"/>
    <w:rsid w:val="002B1C6C"/>
    <w:rsid w:val="002F50D3"/>
    <w:rsid w:val="002F5CCC"/>
    <w:rsid w:val="003069B9"/>
    <w:rsid w:val="00377E93"/>
    <w:rsid w:val="003A7D9E"/>
    <w:rsid w:val="003B754E"/>
    <w:rsid w:val="003D367B"/>
    <w:rsid w:val="003E28B4"/>
    <w:rsid w:val="003F4197"/>
    <w:rsid w:val="00400548"/>
    <w:rsid w:val="00452FFC"/>
    <w:rsid w:val="004C1A0A"/>
    <w:rsid w:val="004D6CDF"/>
    <w:rsid w:val="004F57A2"/>
    <w:rsid w:val="005429B1"/>
    <w:rsid w:val="00550EE7"/>
    <w:rsid w:val="00572D87"/>
    <w:rsid w:val="00584798"/>
    <w:rsid w:val="005B1414"/>
    <w:rsid w:val="0063038F"/>
    <w:rsid w:val="00660B81"/>
    <w:rsid w:val="00667CBD"/>
    <w:rsid w:val="00671F19"/>
    <w:rsid w:val="0068773B"/>
    <w:rsid w:val="00714DA1"/>
    <w:rsid w:val="0073086D"/>
    <w:rsid w:val="007713A5"/>
    <w:rsid w:val="0079794A"/>
    <w:rsid w:val="007A2DFD"/>
    <w:rsid w:val="007A7E79"/>
    <w:rsid w:val="00804976"/>
    <w:rsid w:val="008064F6"/>
    <w:rsid w:val="00811C92"/>
    <w:rsid w:val="00826336"/>
    <w:rsid w:val="00834F01"/>
    <w:rsid w:val="00876982"/>
    <w:rsid w:val="00882B04"/>
    <w:rsid w:val="008B73F9"/>
    <w:rsid w:val="009317F3"/>
    <w:rsid w:val="009C507C"/>
    <w:rsid w:val="009C6A93"/>
    <w:rsid w:val="009D1B99"/>
    <w:rsid w:val="00A128AE"/>
    <w:rsid w:val="00A61022"/>
    <w:rsid w:val="00AC36F5"/>
    <w:rsid w:val="00AD4EE8"/>
    <w:rsid w:val="00AD7991"/>
    <w:rsid w:val="00B20731"/>
    <w:rsid w:val="00B67383"/>
    <w:rsid w:val="00B95C23"/>
    <w:rsid w:val="00BA6A5F"/>
    <w:rsid w:val="00BF2902"/>
    <w:rsid w:val="00C17B29"/>
    <w:rsid w:val="00C362F4"/>
    <w:rsid w:val="00C43C50"/>
    <w:rsid w:val="00C508C7"/>
    <w:rsid w:val="00C52784"/>
    <w:rsid w:val="00C60072"/>
    <w:rsid w:val="00C87090"/>
    <w:rsid w:val="00CE1695"/>
    <w:rsid w:val="00CF0275"/>
    <w:rsid w:val="00CF3998"/>
    <w:rsid w:val="00D061EE"/>
    <w:rsid w:val="00D120D8"/>
    <w:rsid w:val="00D43D83"/>
    <w:rsid w:val="00D82DD9"/>
    <w:rsid w:val="00D87890"/>
    <w:rsid w:val="00D97FE6"/>
    <w:rsid w:val="00DE124B"/>
    <w:rsid w:val="00DE3203"/>
    <w:rsid w:val="00E573C4"/>
    <w:rsid w:val="00E71882"/>
    <w:rsid w:val="00E92664"/>
    <w:rsid w:val="00E95ACC"/>
    <w:rsid w:val="00EA205B"/>
    <w:rsid w:val="00EB0E63"/>
    <w:rsid w:val="00EB48FD"/>
    <w:rsid w:val="00EE04A8"/>
    <w:rsid w:val="00EF02BB"/>
    <w:rsid w:val="00EF0987"/>
    <w:rsid w:val="00EF0B74"/>
    <w:rsid w:val="00EF2C42"/>
    <w:rsid w:val="00F55BE0"/>
    <w:rsid w:val="00F615A9"/>
    <w:rsid w:val="00F93465"/>
    <w:rsid w:val="00FD015D"/>
    <w:rsid w:val="00FE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E6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23503B"/>
    <w:pPr>
      <w:keepNext/>
      <w:numPr>
        <w:numId w:val="13"/>
      </w:numPr>
      <w:spacing w:before="240" w:after="60" w:line="240" w:lineRule="auto"/>
      <w:jc w:val="both"/>
      <w:outlineLvl w:val="0"/>
    </w:pPr>
    <w:rPr>
      <w:rFonts w:ascii="Century Gothic" w:eastAsiaTheme="majorEastAsia" w:hAnsi="Century Gothic" w:cstheme="majorBidi"/>
      <w:b/>
      <w:bCs/>
      <w:color w:val="782C97"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2350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B8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660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0B8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B81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97FE6"/>
    <w:pPr>
      <w:spacing w:after="0" w:line="240" w:lineRule="auto"/>
      <w:ind w:left="720"/>
    </w:pPr>
    <w:rPr>
      <w:lang w:eastAsia="es-ES"/>
    </w:rPr>
  </w:style>
  <w:style w:type="table" w:styleId="Tablaconcuadrcula">
    <w:name w:val="Table Grid"/>
    <w:basedOn w:val="Tablanormal"/>
    <w:uiPriority w:val="59"/>
    <w:rsid w:val="003069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ieta2">
    <w:name w:val="Viñeta 2"/>
    <w:basedOn w:val="Normal"/>
    <w:qFormat/>
    <w:rsid w:val="00C43C50"/>
    <w:pPr>
      <w:numPr>
        <w:numId w:val="11"/>
      </w:numPr>
      <w:spacing w:before="120" w:after="120" w:line="240" w:lineRule="auto"/>
      <w:ind w:left="1276" w:hanging="349"/>
      <w:jc w:val="both"/>
    </w:pPr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23503B"/>
    <w:rPr>
      <w:rFonts w:ascii="Century Gothic" w:eastAsiaTheme="majorEastAsia" w:hAnsi="Century Gothic" w:cstheme="majorBidi"/>
      <w:b/>
      <w:bCs/>
      <w:color w:val="782C97"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rsid w:val="002350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639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</dc:title>
  <dc:creator>MJSevilla_ISTAS CCOO</dc:creator>
  <cp:revision>21</cp:revision>
  <cp:lastPrinted>2014-11-19T15:39:00Z</cp:lastPrinted>
  <dcterms:created xsi:type="dcterms:W3CDTF">2014-11-19T12:10:00Z</dcterms:created>
  <dcterms:modified xsi:type="dcterms:W3CDTF">2014-12-15T09:48:00Z</dcterms:modified>
</cp:coreProperties>
</file>